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E1" w:rsidRDefault="00255BC5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E71E1">
        <w:rPr>
          <w:rFonts w:ascii="方正小标宋简体" w:eastAsia="方正小标宋简体" w:hint="eastAsia"/>
          <w:sz w:val="36"/>
          <w:szCs w:val="36"/>
        </w:rPr>
        <w:t>关于评选</w:t>
      </w:r>
      <w:r w:rsidR="00834A54" w:rsidRPr="006E71E1">
        <w:rPr>
          <w:rFonts w:ascii="方正小标宋简体" w:eastAsia="方正小标宋简体" w:hint="eastAsia"/>
          <w:sz w:val="36"/>
          <w:szCs w:val="36"/>
        </w:rPr>
        <w:t>东南大学</w:t>
      </w:r>
      <w:bookmarkStart w:id="0" w:name="_Hlk161044406"/>
      <w:r w:rsidR="00834A54" w:rsidRPr="006E71E1">
        <w:rPr>
          <w:rFonts w:ascii="方正小标宋简体" w:eastAsia="方正小标宋简体"/>
          <w:sz w:val="36"/>
          <w:szCs w:val="36"/>
        </w:rPr>
        <w:t>202</w:t>
      </w:r>
      <w:r w:rsidR="00B91454" w:rsidRPr="006E71E1">
        <w:rPr>
          <w:rFonts w:ascii="方正小标宋简体" w:eastAsia="方正小标宋简体"/>
          <w:sz w:val="36"/>
          <w:szCs w:val="36"/>
        </w:rPr>
        <w:t>2</w:t>
      </w:r>
      <w:r w:rsidR="00834A54" w:rsidRPr="006E71E1">
        <w:rPr>
          <w:rFonts w:ascii="方正小标宋简体" w:eastAsia="方正小标宋简体"/>
          <w:sz w:val="36"/>
          <w:szCs w:val="36"/>
        </w:rPr>
        <w:t>-202</w:t>
      </w:r>
      <w:r w:rsidR="00B91454" w:rsidRPr="006E71E1">
        <w:rPr>
          <w:rFonts w:ascii="方正小标宋简体" w:eastAsia="方正小标宋简体"/>
          <w:sz w:val="36"/>
          <w:szCs w:val="36"/>
        </w:rPr>
        <w:t>3</w:t>
      </w:r>
      <w:r w:rsidR="00834A54" w:rsidRPr="006E71E1">
        <w:rPr>
          <w:rFonts w:ascii="方正小标宋简体" w:eastAsia="方正小标宋简体"/>
          <w:sz w:val="36"/>
          <w:szCs w:val="36"/>
        </w:rPr>
        <w:t>学年</w:t>
      </w:r>
      <w:bookmarkEnd w:id="0"/>
      <w:r w:rsidR="009447B4" w:rsidRPr="006E71E1">
        <w:rPr>
          <w:rFonts w:ascii="方正小标宋简体" w:eastAsia="方正小标宋简体" w:hint="eastAsia"/>
          <w:sz w:val="36"/>
          <w:szCs w:val="36"/>
        </w:rPr>
        <w:t>校级</w:t>
      </w:r>
    </w:p>
    <w:p w:rsidR="00255BC5" w:rsidRPr="006E71E1" w:rsidRDefault="009447B4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6E71E1">
        <w:rPr>
          <w:rFonts w:ascii="方正小标宋简体" w:eastAsia="方正小标宋简体" w:hint="eastAsia"/>
          <w:sz w:val="36"/>
          <w:szCs w:val="36"/>
        </w:rPr>
        <w:t>先进班集体</w:t>
      </w:r>
      <w:r w:rsidR="00255BC5" w:rsidRPr="006E71E1">
        <w:rPr>
          <w:rFonts w:ascii="方正小标宋简体" w:eastAsia="方正小标宋简体" w:hint="eastAsia"/>
          <w:sz w:val="36"/>
          <w:szCs w:val="36"/>
        </w:rPr>
        <w:t>的通知</w:t>
      </w:r>
    </w:p>
    <w:p w:rsidR="00255BC5" w:rsidRPr="001B06CF" w:rsidRDefault="00255BC5" w:rsidP="00D62DB5">
      <w:pPr>
        <w:adjustRightInd w:val="0"/>
        <w:snapToGrid w:val="0"/>
        <w:spacing w:line="312" w:lineRule="auto"/>
        <w:jc w:val="center"/>
        <w:rPr>
          <w:rFonts w:ascii="仿宋_GB2312" w:eastAsia="仿宋_GB2312" w:hAnsi="微软雅黑"/>
          <w:color w:val="000000"/>
          <w:sz w:val="28"/>
          <w:szCs w:val="32"/>
          <w:shd w:val="clear" w:color="auto" w:fill="FFFFFF"/>
        </w:rPr>
      </w:pPr>
    </w:p>
    <w:p w:rsidR="00255BC5" w:rsidRPr="001B06CF" w:rsidRDefault="00255BC5" w:rsidP="00D62DB5">
      <w:pPr>
        <w:adjustRightInd w:val="0"/>
        <w:snapToGrid w:val="0"/>
        <w:spacing w:line="312" w:lineRule="auto"/>
        <w:rPr>
          <w:rFonts w:ascii="仿宋_GB2312" w:eastAsia="仿宋_GB2312" w:hAnsi="微软雅黑"/>
          <w:color w:val="000000"/>
          <w:sz w:val="28"/>
          <w:szCs w:val="32"/>
          <w:shd w:val="clear" w:color="auto" w:fill="FFFFFF"/>
        </w:rPr>
      </w:pPr>
      <w:r w:rsidRPr="001B06CF">
        <w:rPr>
          <w:rFonts w:ascii="仿宋_GB2312" w:eastAsia="仿宋_GB2312" w:hAnsi="微软雅黑" w:hint="eastAsia"/>
          <w:color w:val="000000"/>
          <w:sz w:val="28"/>
          <w:szCs w:val="32"/>
          <w:shd w:val="clear" w:color="auto" w:fill="FFFFFF"/>
        </w:rPr>
        <w:t>各学院（系、所）：</w:t>
      </w:r>
    </w:p>
    <w:p w:rsidR="00255BC5" w:rsidRPr="001B06CF" w:rsidRDefault="00255BC5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17781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为深入学习宣传贯彻党的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二</w:t>
      </w:r>
      <w:r w:rsidRPr="00177813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十大精神，牢牢把握立德树人根本任务，通过选树标杆形成典型示范，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培养德智体美劳全面发展的社会主义建设者和接班人，</w:t>
      </w:r>
      <w:r w:rsidR="009447B4" w:rsidRPr="009447B4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进一步推进研究生班级组织体系建设</w:t>
      </w:r>
      <w:r w:rsidR="009447B4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，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根据</w:t>
      </w:r>
      <w:r w:rsidRPr="00491E77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《东南大学研究生荣誉表彰办法（试行）》</w:t>
      </w:r>
      <w:r w:rsid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等文件精神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，现在我校研究生中</w:t>
      </w:r>
      <w:r w:rsidR="00E74CAD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评选</w:t>
      </w:r>
      <w:r w:rsidR="008871E6" w:rsidRPr="008871E6">
        <w:rPr>
          <w:rFonts w:ascii="仿宋_GB2312" w:eastAsia="仿宋_GB2312" w:hAnsi="宋体" w:cs="宋体"/>
          <w:color w:val="000000"/>
          <w:kern w:val="0"/>
          <w:sz w:val="28"/>
          <w:szCs w:val="32"/>
        </w:rPr>
        <w:t>2022-2023学年</w:t>
      </w:r>
      <w:r w:rsidR="00E74CAD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校级先进班集体</w:t>
      </w:r>
      <w:r w:rsid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具体安排如下：</w:t>
      </w:r>
    </w:p>
    <w:p w:rsidR="00255BC5" w:rsidRPr="00FD4D24" w:rsidRDefault="00255BC5" w:rsidP="00D62DB5">
      <w:pPr>
        <w:pStyle w:val="a6"/>
        <w:widowControl/>
        <w:shd w:val="clear" w:color="auto" w:fill="FFFFFF"/>
        <w:adjustRightInd w:val="0"/>
        <w:snapToGrid w:val="0"/>
        <w:spacing w:line="312" w:lineRule="auto"/>
        <w:ind w:firstLine="560"/>
        <w:rPr>
          <w:rFonts w:ascii="黑体" w:eastAsia="黑体" w:hAnsi="黑体" w:cs="宋体"/>
          <w:bCs/>
          <w:color w:val="000000"/>
          <w:kern w:val="0"/>
          <w:sz w:val="28"/>
          <w:szCs w:val="32"/>
        </w:rPr>
      </w:pPr>
      <w:r w:rsidRPr="00FD4D24"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  <w:t>一、评选名额</w:t>
      </w:r>
    </w:p>
    <w:p w:rsidR="008871E6" w:rsidRPr="00B25B5B" w:rsidRDefault="00243C64" w:rsidP="00B25B5B">
      <w:pPr>
        <w:pStyle w:val="a6"/>
        <w:widowControl/>
        <w:shd w:val="clear" w:color="auto" w:fill="FFFFFF"/>
        <w:adjustRightInd w:val="0"/>
        <w:snapToGrid w:val="0"/>
        <w:spacing w:line="312" w:lineRule="auto"/>
        <w:ind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参评</w:t>
      </w:r>
      <w:r w:rsidR="008871E6" w:rsidRP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对象为东南大学在籍</w:t>
      </w:r>
      <w:r w:rsidR="00AE2411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研究生</w:t>
      </w:r>
      <w:r w:rsidR="008871E6" w:rsidRP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班集体</w:t>
      </w:r>
      <w:r w:rsid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  <w:r w:rsidR="007E54FE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本次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评选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30个</w:t>
      </w:r>
      <w:r w:rsidR="00E74CAD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校级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先进班集体</w:t>
      </w:r>
      <w:r w:rsidR="008871E6" w:rsidRP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</w:p>
    <w:p w:rsidR="00255BC5" w:rsidRPr="00FD4D24" w:rsidRDefault="00255BC5" w:rsidP="00D62DB5">
      <w:pPr>
        <w:pStyle w:val="a6"/>
        <w:widowControl/>
        <w:shd w:val="clear" w:color="auto" w:fill="FFFFFF"/>
        <w:adjustRightInd w:val="0"/>
        <w:snapToGrid w:val="0"/>
        <w:spacing w:line="312" w:lineRule="auto"/>
        <w:ind w:firstLine="560"/>
        <w:rPr>
          <w:rFonts w:ascii="黑体" w:eastAsia="黑体" w:hAnsi="黑体" w:cs="宋体"/>
          <w:bCs/>
          <w:color w:val="000000"/>
          <w:kern w:val="0"/>
          <w:sz w:val="28"/>
          <w:szCs w:val="32"/>
        </w:rPr>
      </w:pPr>
      <w:r w:rsidRPr="00FD4D24"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  <w:t>二、评选标准</w:t>
      </w:r>
    </w:p>
    <w:p w:rsidR="009447B4" w:rsidRDefault="008871E6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1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="009447B4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有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政治坚定、素质过硬、团结协作、以身作则、服务学生，在思想、学习和生活等方面起到示范引领作用</w:t>
      </w:r>
      <w:r w:rsidR="009447B4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的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两委会；</w:t>
      </w:r>
    </w:p>
    <w:p w:rsidR="009447B4" w:rsidRDefault="008871E6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有科学、有效、完备合理的班级管理制度；</w:t>
      </w:r>
    </w:p>
    <w:p w:rsidR="009447B4" w:rsidRDefault="008871E6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有积极上进、团结互助、遵纪守法、崇尚科学、热爱集体、朝气蓬勃、文明健康的良好班风；</w:t>
      </w:r>
    </w:p>
    <w:p w:rsidR="009447B4" w:rsidRDefault="008871E6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有严谨求实、刻苦钻研、奋发向上的优良学风；</w:t>
      </w:r>
    </w:p>
    <w:p w:rsidR="009447B4" w:rsidRDefault="008871E6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积极参与优良校风建设和争做文明先锋活动，热心公益劳动、社会实践和志愿服务等；</w:t>
      </w:r>
    </w:p>
    <w:p w:rsidR="009447B4" w:rsidRDefault="008871E6" w:rsidP="00D62DB5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6.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班级成员有健康的生活习惯和良好的心理素质，寝室卫生环境和个人卫生习惯好</w:t>
      </w:r>
      <w:r w:rsidR="0047369B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，</w:t>
      </w:r>
      <w:r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积极参加体育锻炼和校园文化活动；</w:t>
      </w:r>
    </w:p>
    <w:p w:rsidR="008871E6" w:rsidRPr="008871E6" w:rsidRDefault="008871E6" w:rsidP="008871E6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7.</w:t>
      </w:r>
      <w:r w:rsidR="009447B4" w:rsidRPr="001A290A">
        <w:rPr>
          <w:rFonts w:ascii="仿宋_GB2312" w:eastAsia="仿宋_GB2312" w:hAnsi="宋体" w:cs="宋体"/>
          <w:color w:val="000000"/>
          <w:kern w:val="0"/>
          <w:sz w:val="28"/>
          <w:szCs w:val="32"/>
        </w:rPr>
        <w:t>班级成员无违法违纪</w:t>
      </w:r>
      <w:r w:rsidR="009447B4" w:rsidRPr="000450AE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情况</w:t>
      </w:r>
      <w:r w:rsidR="009447B4" w:rsidRPr="000450AE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</w:p>
    <w:p w:rsidR="00255BC5" w:rsidRPr="00FD4D24" w:rsidRDefault="00255BC5" w:rsidP="00D62DB5">
      <w:pPr>
        <w:pStyle w:val="a6"/>
        <w:widowControl/>
        <w:shd w:val="clear" w:color="auto" w:fill="FFFFFF"/>
        <w:adjustRightInd w:val="0"/>
        <w:snapToGrid w:val="0"/>
        <w:spacing w:line="312" w:lineRule="auto"/>
        <w:ind w:firstLine="560"/>
        <w:rPr>
          <w:rFonts w:ascii="黑体" w:eastAsia="黑体" w:hAnsi="黑体" w:cs="宋体"/>
          <w:bCs/>
          <w:color w:val="000000"/>
          <w:kern w:val="0"/>
          <w:sz w:val="28"/>
          <w:szCs w:val="32"/>
        </w:rPr>
      </w:pPr>
      <w:r w:rsidRPr="00FD4D24"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  <w:t>三、组织安排</w:t>
      </w:r>
    </w:p>
    <w:p w:rsidR="00891F26" w:rsidRDefault="00AA7A1A" w:rsidP="00653A02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院系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可推荐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1-2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个研究生班集体参评</w:t>
      </w:r>
      <w:r w:rsidRPr="00357111">
        <w:rPr>
          <w:rFonts w:ascii="仿宋_GB2312" w:eastAsia="仿宋_GB2312" w:hAnsi="宋体" w:cs="宋体" w:hint="eastAsia"/>
          <w:kern w:val="0"/>
          <w:sz w:val="28"/>
          <w:szCs w:val="32"/>
        </w:rPr>
        <w:t>。其中，</w:t>
      </w:r>
      <w:bookmarkStart w:id="1" w:name="_Hlk161041546"/>
      <w:r w:rsidRPr="00357111">
        <w:rPr>
          <w:rFonts w:ascii="仿宋_GB2312" w:eastAsia="仿宋_GB2312" w:hAnsi="宋体" w:cs="宋体" w:hint="eastAsia"/>
          <w:kern w:val="0"/>
          <w:sz w:val="28"/>
          <w:szCs w:val="32"/>
        </w:rPr>
        <w:t>无锡校区可推荐1</w:t>
      </w:r>
      <w:r w:rsidRPr="00357111">
        <w:rPr>
          <w:rFonts w:ascii="仿宋_GB2312" w:eastAsia="仿宋_GB2312" w:hAnsi="宋体" w:cs="宋体"/>
          <w:kern w:val="0"/>
          <w:sz w:val="28"/>
          <w:szCs w:val="32"/>
        </w:rPr>
        <w:t>-2</w:t>
      </w:r>
      <w:r w:rsidRPr="00357111">
        <w:rPr>
          <w:rFonts w:ascii="仿宋_GB2312" w:eastAsia="仿宋_GB2312" w:hAnsi="宋体" w:cs="宋体" w:hint="eastAsia"/>
          <w:kern w:val="0"/>
          <w:sz w:val="28"/>
          <w:szCs w:val="32"/>
        </w:rPr>
        <w:t>个班集体</w:t>
      </w:r>
      <w:r w:rsidRPr="00357111">
        <w:rPr>
          <w:rFonts w:ascii="仿宋_GB2312" w:eastAsia="仿宋_GB2312" w:hAnsi="宋体" w:cs="宋体"/>
          <w:kern w:val="0"/>
          <w:sz w:val="28"/>
          <w:szCs w:val="32"/>
        </w:rPr>
        <w:t>（不占用院系名额）</w:t>
      </w:r>
      <w:bookmarkEnd w:id="1"/>
      <w:r w:rsidRPr="00357111">
        <w:rPr>
          <w:rFonts w:ascii="仿宋_GB2312" w:eastAsia="仿宋_GB2312" w:hAnsi="宋体" w:cs="宋体"/>
          <w:kern w:val="0"/>
          <w:sz w:val="28"/>
          <w:szCs w:val="32"/>
        </w:rPr>
        <w:t>。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请各单位高度重视、精心准备，评选推荐要坚持标准、</w:t>
      </w:r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公平公正、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保证质量、全面衡量</w:t>
      </w:r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、宁缺毋滥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在院系申报基础上，研究生院</w:t>
      </w:r>
      <w:r w:rsidRP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统一组织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差额</w:t>
      </w:r>
      <w:r w:rsidRPr="008871E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评审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</w:p>
    <w:p w:rsidR="00255BC5" w:rsidRPr="00FD4D24" w:rsidRDefault="00255BC5" w:rsidP="00D62DB5">
      <w:pPr>
        <w:pStyle w:val="a6"/>
        <w:widowControl/>
        <w:shd w:val="clear" w:color="auto" w:fill="FFFFFF"/>
        <w:adjustRightInd w:val="0"/>
        <w:snapToGrid w:val="0"/>
        <w:spacing w:line="312" w:lineRule="auto"/>
        <w:ind w:firstLine="560"/>
        <w:rPr>
          <w:rFonts w:ascii="黑体" w:eastAsia="黑体" w:hAnsi="黑体" w:cs="宋体"/>
          <w:bCs/>
          <w:color w:val="000000"/>
          <w:kern w:val="0"/>
          <w:sz w:val="28"/>
          <w:szCs w:val="32"/>
        </w:rPr>
      </w:pPr>
      <w:r w:rsidRPr="00FD4D24">
        <w:rPr>
          <w:rFonts w:ascii="黑体" w:eastAsia="黑体" w:hAnsi="黑体" w:cs="宋体" w:hint="eastAsia"/>
          <w:bCs/>
          <w:color w:val="000000"/>
          <w:kern w:val="0"/>
          <w:sz w:val="28"/>
          <w:szCs w:val="32"/>
        </w:rPr>
        <w:lastRenderedPageBreak/>
        <w:t>四、其他事项</w:t>
      </w:r>
    </w:p>
    <w:p w:rsidR="00255BC5" w:rsidRPr="001B06CF" w:rsidRDefault="00255BC5" w:rsidP="000C4D10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1.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推荐</w:t>
      </w:r>
      <w:r w:rsidR="00891F2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校级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先进班集体</w:t>
      </w: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，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请申报单位提交申报材料，并填写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“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东南大学先进班集体申报信息一览表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”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（附件</w:t>
      </w:r>
      <w:r w:rsidR="00E74CAD">
        <w:rPr>
          <w:rFonts w:ascii="仿宋_GB2312" w:eastAsia="仿宋_GB2312" w:hAnsi="宋体" w:cs="宋体"/>
          <w:color w:val="000000"/>
          <w:kern w:val="0"/>
          <w:sz w:val="28"/>
          <w:szCs w:val="32"/>
        </w:rPr>
        <w:t>1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）。</w:t>
      </w:r>
    </w:p>
    <w:p w:rsidR="00D62DB5" w:rsidRPr="001B06CF" w:rsidRDefault="00255BC5" w:rsidP="000C4D10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申报材料主要内容建议包括但不限于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“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东南大学研究生班级建设指标内容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”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（附件</w:t>
      </w:r>
      <w:r w:rsidR="00E74CAD">
        <w:rPr>
          <w:rFonts w:ascii="仿宋_GB2312" w:eastAsia="仿宋_GB2312" w:hAnsi="宋体" w:cs="宋体"/>
          <w:color w:val="000000"/>
          <w:kern w:val="0"/>
          <w:sz w:val="28"/>
          <w:szCs w:val="32"/>
        </w:rPr>
        <w:t>2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），</w:t>
      </w:r>
      <w:proofErr w:type="gramStart"/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主材料</w:t>
      </w:r>
      <w:proofErr w:type="gramEnd"/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字</w:t>
      </w:r>
      <w:bookmarkStart w:id="2" w:name="_GoBack"/>
      <w:bookmarkEnd w:id="2"/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数不超过</w:t>
      </w:r>
      <w:r w:rsidR="00260012">
        <w:rPr>
          <w:rFonts w:ascii="仿宋_GB2312" w:eastAsia="仿宋_GB2312" w:hAnsi="宋体" w:cs="宋体"/>
          <w:color w:val="000000"/>
          <w:kern w:val="0"/>
          <w:sz w:val="28"/>
          <w:szCs w:val="32"/>
        </w:rPr>
        <w:t>2000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字，纯文字、不插入任何图片。获奖证书、特色案例和典型经验等其他支撑材料另做附件与</w:t>
      </w:r>
      <w:proofErr w:type="gramStart"/>
      <w:r w:rsidR="00AA7A1A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主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材料</w:t>
      </w:r>
      <w:proofErr w:type="gramEnd"/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一起报送，支撑材料真实有效、简明扼要，请勿铺张浪费。</w:t>
      </w:r>
    </w:p>
    <w:p w:rsidR="00255BC5" w:rsidRDefault="000C4D10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2</w:t>
      </w:r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.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所有材料请于</w:t>
      </w:r>
      <w:r w:rsidR="00255BC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4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月</w:t>
      </w:r>
      <w:r w:rsidR="00653A02">
        <w:rPr>
          <w:rFonts w:ascii="仿宋_GB2312" w:eastAsia="仿宋_GB2312" w:hAnsi="宋体" w:cs="宋体"/>
          <w:color w:val="000000"/>
          <w:kern w:val="0"/>
          <w:sz w:val="28"/>
          <w:szCs w:val="32"/>
        </w:rPr>
        <w:t>3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日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下午1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7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点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前，电子版发送刘政伟OA，纸质版交到研究生管理办公室（四牌楼</w:t>
      </w:r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逸</w:t>
      </w:r>
      <w:proofErr w:type="gramStart"/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夫建筑馆</w:t>
      </w:r>
      <w:proofErr w:type="gramEnd"/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2</w:t>
      </w:r>
      <w:r w:rsidR="00255BC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05</w:t>
      </w:r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或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九龙湖</w:t>
      </w:r>
      <w:proofErr w:type="gramStart"/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纪忠</w:t>
      </w:r>
      <w:proofErr w:type="gramEnd"/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楼1</w:t>
      </w:r>
      <w:r w:rsidR="00255BC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02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）。</w:t>
      </w:r>
      <w:r w:rsidR="00255BC5"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未尽事宜请联系刘政伟，电话</w:t>
      </w:r>
      <w:r w:rsidR="00255BC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025-52090208</w:t>
      </w:r>
      <w:r w:rsidR="00255BC5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或8</w:t>
      </w:r>
      <w:r w:rsidR="00255BC5">
        <w:rPr>
          <w:rFonts w:ascii="仿宋_GB2312" w:eastAsia="仿宋_GB2312" w:hAnsi="宋体" w:cs="宋体"/>
          <w:color w:val="000000"/>
          <w:kern w:val="0"/>
          <w:sz w:val="28"/>
          <w:szCs w:val="32"/>
        </w:rPr>
        <w:t>3795966</w:t>
      </w:r>
      <w:r w:rsidR="00255BC5"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。</w:t>
      </w:r>
    </w:p>
    <w:p w:rsidR="00891F26" w:rsidRPr="00891F26" w:rsidRDefault="00891F26" w:rsidP="00891F26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bookmarkStart w:id="3" w:name="_Hlk161050813"/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28"/>
          <w:szCs w:val="32"/>
        </w:rPr>
        <w:t>.</w:t>
      </w:r>
      <w:r w:rsidRPr="00891F2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省级先进班集体，从校级先进班集体中择优推荐，</w:t>
      </w:r>
      <w:proofErr w:type="gramStart"/>
      <w:r w:rsidRPr="00891F2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待省教育厅</w:t>
      </w:r>
      <w:proofErr w:type="gramEnd"/>
      <w:r w:rsidRPr="00891F2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下发评选要求和推荐名额后另行通知。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请在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申报信息一览表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（附件1）中注明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“</w:t>
      </w:r>
      <w:r w:rsidRPr="00891F26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是否推荐参评省级先进班集体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”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。</w:t>
      </w:r>
    </w:p>
    <w:bookmarkEnd w:id="3"/>
    <w:p w:rsidR="00891F26" w:rsidRPr="001B06CF" w:rsidRDefault="00891F26">
      <w:pPr>
        <w:widowControl/>
        <w:shd w:val="clear" w:color="auto" w:fill="FFFFFF"/>
        <w:adjustRightInd w:val="0"/>
        <w:snapToGrid w:val="0"/>
        <w:spacing w:line="312" w:lineRule="auto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</w:pPr>
    </w:p>
    <w:p w:rsidR="008D1A9B" w:rsidRDefault="008D1A9B" w:rsidP="00D62DB5">
      <w:pPr>
        <w:widowControl/>
        <w:shd w:val="clear" w:color="auto" w:fill="FFFFFF"/>
        <w:adjustRightInd w:val="0"/>
        <w:snapToGrid w:val="0"/>
        <w:spacing w:line="312" w:lineRule="auto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</w:p>
    <w:p w:rsidR="008D1A9B" w:rsidRDefault="008D1A9B" w:rsidP="00D62DB5">
      <w:pPr>
        <w:widowControl/>
        <w:shd w:val="clear" w:color="auto" w:fill="FFFFFF"/>
        <w:adjustRightInd w:val="0"/>
        <w:snapToGrid w:val="0"/>
        <w:spacing w:line="312" w:lineRule="auto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</w:p>
    <w:p w:rsidR="00255BC5" w:rsidRPr="001B06CF" w:rsidRDefault="00255BC5" w:rsidP="00D62DB5">
      <w:pPr>
        <w:widowControl/>
        <w:shd w:val="clear" w:color="auto" w:fill="FFFFFF"/>
        <w:adjustRightInd w:val="0"/>
        <w:snapToGrid w:val="0"/>
        <w:spacing w:line="312" w:lineRule="auto"/>
        <w:ind w:right="280"/>
        <w:jc w:val="right"/>
        <w:rPr>
          <w:rFonts w:ascii="仿宋_GB2312" w:eastAsia="仿宋_GB2312" w:hAnsi="宋体" w:cs="宋体"/>
          <w:color w:val="000000"/>
          <w:kern w:val="0"/>
          <w:sz w:val="28"/>
          <w:szCs w:val="32"/>
        </w:rPr>
      </w:pPr>
      <w:r w:rsidRPr="001B06CF">
        <w:rPr>
          <w:rFonts w:ascii="仿宋_GB2312" w:eastAsia="仿宋_GB2312" w:hAnsi="宋体" w:cs="宋体" w:hint="eastAsia"/>
          <w:color w:val="000000"/>
          <w:kern w:val="0"/>
          <w:sz w:val="28"/>
          <w:szCs w:val="32"/>
        </w:rPr>
        <w:t>研究生院</w:t>
      </w:r>
    </w:p>
    <w:p w:rsidR="00255BC5" w:rsidRPr="00255BC5" w:rsidRDefault="00255BC5" w:rsidP="00871ED8">
      <w:pPr>
        <w:adjustRightInd w:val="0"/>
        <w:snapToGrid w:val="0"/>
        <w:spacing w:line="312" w:lineRule="auto"/>
        <w:jc w:val="right"/>
        <w:rPr>
          <w:rFonts w:ascii="仿宋_GB2312" w:eastAsia="仿宋_GB2312"/>
          <w:b/>
          <w:sz w:val="28"/>
          <w:szCs w:val="32"/>
        </w:rPr>
      </w:pP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202</w:t>
      </w:r>
      <w:r w:rsidR="00B91454">
        <w:rPr>
          <w:rFonts w:ascii="仿宋_GB2312" w:eastAsia="仿宋_GB2312" w:hAnsi="宋体" w:cs="宋体"/>
          <w:color w:val="000000"/>
          <w:kern w:val="0"/>
          <w:sz w:val="28"/>
          <w:szCs w:val="32"/>
        </w:rPr>
        <w:t>4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年3月</w:t>
      </w:r>
      <w:r w:rsidR="00B25B5B">
        <w:rPr>
          <w:rFonts w:ascii="仿宋_GB2312" w:eastAsia="仿宋_GB2312" w:hAnsi="宋体" w:cs="宋体"/>
          <w:color w:val="000000"/>
          <w:kern w:val="0"/>
          <w:sz w:val="28"/>
          <w:szCs w:val="32"/>
        </w:rPr>
        <w:t>1</w:t>
      </w:r>
      <w:r w:rsidR="003802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1</w:t>
      </w:r>
      <w:r w:rsidRPr="001B06CF">
        <w:rPr>
          <w:rFonts w:ascii="仿宋_GB2312" w:eastAsia="仿宋_GB2312" w:hAnsi="宋体" w:cs="宋体"/>
          <w:color w:val="000000"/>
          <w:kern w:val="0"/>
          <w:sz w:val="28"/>
          <w:szCs w:val="32"/>
        </w:rPr>
        <w:t>日</w:t>
      </w:r>
    </w:p>
    <w:sectPr w:rsidR="00255BC5" w:rsidRPr="00255BC5" w:rsidSect="001B06CF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25" w:rsidRDefault="00031625" w:rsidP="00840F9C">
      <w:r>
        <w:separator/>
      </w:r>
    </w:p>
  </w:endnote>
  <w:endnote w:type="continuationSeparator" w:id="0">
    <w:p w:rsidR="00031625" w:rsidRDefault="00031625" w:rsidP="008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01786"/>
      <w:docPartObj>
        <w:docPartGallery w:val="Page Numbers (Bottom of Page)"/>
        <w:docPartUnique/>
      </w:docPartObj>
    </w:sdtPr>
    <w:sdtEndPr/>
    <w:sdtContent>
      <w:p w:rsidR="00376E8A" w:rsidRDefault="00376E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76E8A" w:rsidRDefault="00376E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25" w:rsidRDefault="00031625" w:rsidP="00840F9C">
      <w:r>
        <w:separator/>
      </w:r>
    </w:p>
  </w:footnote>
  <w:footnote w:type="continuationSeparator" w:id="0">
    <w:p w:rsidR="00031625" w:rsidRDefault="00031625" w:rsidP="0084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11"/>
    <w:rsid w:val="000177FF"/>
    <w:rsid w:val="00031625"/>
    <w:rsid w:val="000450AE"/>
    <w:rsid w:val="0006314C"/>
    <w:rsid w:val="00084FA3"/>
    <w:rsid w:val="000A7351"/>
    <w:rsid w:val="000C4D10"/>
    <w:rsid w:val="000E066F"/>
    <w:rsid w:val="000E572B"/>
    <w:rsid w:val="000F36F8"/>
    <w:rsid w:val="000F4909"/>
    <w:rsid w:val="000F6976"/>
    <w:rsid w:val="001117A0"/>
    <w:rsid w:val="00142A7B"/>
    <w:rsid w:val="00177813"/>
    <w:rsid w:val="001812EE"/>
    <w:rsid w:val="001A14F2"/>
    <w:rsid w:val="001A290A"/>
    <w:rsid w:val="001A3A8E"/>
    <w:rsid w:val="001A7594"/>
    <w:rsid w:val="001B06CF"/>
    <w:rsid w:val="001B5D97"/>
    <w:rsid w:val="001D56E0"/>
    <w:rsid w:val="00205634"/>
    <w:rsid w:val="002133CD"/>
    <w:rsid w:val="0021644F"/>
    <w:rsid w:val="00224509"/>
    <w:rsid w:val="00243C64"/>
    <w:rsid w:val="00255BC5"/>
    <w:rsid w:val="00260012"/>
    <w:rsid w:val="00262DE4"/>
    <w:rsid w:val="00275235"/>
    <w:rsid w:val="002D5EA2"/>
    <w:rsid w:val="002E295E"/>
    <w:rsid w:val="00357111"/>
    <w:rsid w:val="00366E00"/>
    <w:rsid w:val="00370A96"/>
    <w:rsid w:val="00374A43"/>
    <w:rsid w:val="00376E8A"/>
    <w:rsid w:val="003802CF"/>
    <w:rsid w:val="003E4DFC"/>
    <w:rsid w:val="00403683"/>
    <w:rsid w:val="0041091E"/>
    <w:rsid w:val="0046654C"/>
    <w:rsid w:val="0047369B"/>
    <w:rsid w:val="00474CBD"/>
    <w:rsid w:val="004778FB"/>
    <w:rsid w:val="0048342D"/>
    <w:rsid w:val="00491E77"/>
    <w:rsid w:val="004C4675"/>
    <w:rsid w:val="004D7A43"/>
    <w:rsid w:val="00534E78"/>
    <w:rsid w:val="005512BB"/>
    <w:rsid w:val="00581C75"/>
    <w:rsid w:val="005C5146"/>
    <w:rsid w:val="00617F92"/>
    <w:rsid w:val="00640899"/>
    <w:rsid w:val="00653A02"/>
    <w:rsid w:val="006636C2"/>
    <w:rsid w:val="006A5B3B"/>
    <w:rsid w:val="006B41FF"/>
    <w:rsid w:val="006E71E1"/>
    <w:rsid w:val="007425F9"/>
    <w:rsid w:val="00744336"/>
    <w:rsid w:val="00786744"/>
    <w:rsid w:val="007870FF"/>
    <w:rsid w:val="00797E8C"/>
    <w:rsid w:val="007A37F3"/>
    <w:rsid w:val="007E54FE"/>
    <w:rsid w:val="00802F2C"/>
    <w:rsid w:val="00831251"/>
    <w:rsid w:val="00834A54"/>
    <w:rsid w:val="008351A0"/>
    <w:rsid w:val="00840F9C"/>
    <w:rsid w:val="00841BBB"/>
    <w:rsid w:val="00871ED8"/>
    <w:rsid w:val="008871E6"/>
    <w:rsid w:val="00890F87"/>
    <w:rsid w:val="00891F26"/>
    <w:rsid w:val="008A1910"/>
    <w:rsid w:val="008A342A"/>
    <w:rsid w:val="008D1A9B"/>
    <w:rsid w:val="008D5FCA"/>
    <w:rsid w:val="008E572D"/>
    <w:rsid w:val="009179F4"/>
    <w:rsid w:val="00924FC7"/>
    <w:rsid w:val="009447B4"/>
    <w:rsid w:val="00955B89"/>
    <w:rsid w:val="00993B75"/>
    <w:rsid w:val="009954B2"/>
    <w:rsid w:val="009C4909"/>
    <w:rsid w:val="009C4B35"/>
    <w:rsid w:val="009D1509"/>
    <w:rsid w:val="00A54A71"/>
    <w:rsid w:val="00A572CD"/>
    <w:rsid w:val="00A841AD"/>
    <w:rsid w:val="00AA7A1A"/>
    <w:rsid w:val="00AE2411"/>
    <w:rsid w:val="00AF5B62"/>
    <w:rsid w:val="00B067DF"/>
    <w:rsid w:val="00B17511"/>
    <w:rsid w:val="00B25B5B"/>
    <w:rsid w:val="00B57A77"/>
    <w:rsid w:val="00B83C57"/>
    <w:rsid w:val="00B91454"/>
    <w:rsid w:val="00BF2CD7"/>
    <w:rsid w:val="00C312EF"/>
    <w:rsid w:val="00C87434"/>
    <w:rsid w:val="00C920BE"/>
    <w:rsid w:val="00CC7EB9"/>
    <w:rsid w:val="00CE6AEB"/>
    <w:rsid w:val="00CF2A96"/>
    <w:rsid w:val="00D12BDE"/>
    <w:rsid w:val="00D12CD2"/>
    <w:rsid w:val="00D2553A"/>
    <w:rsid w:val="00D4797B"/>
    <w:rsid w:val="00D54A34"/>
    <w:rsid w:val="00D62567"/>
    <w:rsid w:val="00D62DB5"/>
    <w:rsid w:val="00D64BF5"/>
    <w:rsid w:val="00D66528"/>
    <w:rsid w:val="00D82E7F"/>
    <w:rsid w:val="00DB38F7"/>
    <w:rsid w:val="00DC0249"/>
    <w:rsid w:val="00E56009"/>
    <w:rsid w:val="00E65687"/>
    <w:rsid w:val="00E74CAD"/>
    <w:rsid w:val="00EC6C90"/>
    <w:rsid w:val="00EE1EFD"/>
    <w:rsid w:val="00F176F8"/>
    <w:rsid w:val="00F179D6"/>
    <w:rsid w:val="00F734F8"/>
    <w:rsid w:val="00FB25E6"/>
    <w:rsid w:val="00FC67E4"/>
    <w:rsid w:val="00FD4D24"/>
    <w:rsid w:val="00FE44E6"/>
    <w:rsid w:val="09C85B8A"/>
    <w:rsid w:val="14520239"/>
    <w:rsid w:val="161F2DD0"/>
    <w:rsid w:val="1E3214B0"/>
    <w:rsid w:val="2AF009AD"/>
    <w:rsid w:val="3DAA4FC8"/>
    <w:rsid w:val="5A476F35"/>
    <w:rsid w:val="6F55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CD8D0"/>
  <w15:docId w15:val="{B4DB4B6F-374B-4F41-AC65-EAACB2F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40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40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40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40F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55BC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55BC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jjf</dc:creator>
  <cp:lastModifiedBy>刘政伟</cp:lastModifiedBy>
  <cp:revision>6</cp:revision>
  <dcterms:created xsi:type="dcterms:W3CDTF">2024-03-11T02:37:00Z</dcterms:created>
  <dcterms:modified xsi:type="dcterms:W3CDTF">2024-03-11T04:00:00Z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3B6F539D006947CE9A7222108EDAD426</vt:lpwstr>
  </property>
</Properties>
</file>