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宋体" w:eastAsia="黑体"/>
          <w:color w:val="000000"/>
          <w:szCs w:val="21"/>
        </w:rPr>
      </w:pPr>
    </w:p>
    <w:p>
      <w:pPr>
        <w:jc w:val="right"/>
        <w:rPr>
          <w:rFonts w:ascii="黑体" w:hAnsi="宋体" w:eastAsia="黑体"/>
          <w:color w:val="000000"/>
          <w:szCs w:val="21"/>
        </w:rPr>
      </w:pPr>
    </w:p>
    <w:p>
      <w:pPr>
        <w:jc w:val="right"/>
        <w:rPr>
          <w:rFonts w:ascii="黑体" w:hAnsi="宋体" w:eastAsia="黑体"/>
          <w:color w:val="000000"/>
          <w:szCs w:val="21"/>
        </w:rPr>
      </w:pPr>
    </w:p>
    <w:p>
      <w:pPr>
        <w:spacing w:before="312" w:after="600"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混凝土及预应力混凝土结构教育部重点实验室开放课题基金</w:t>
      </w:r>
    </w:p>
    <w:p>
      <w:pPr>
        <w:spacing w:after="936"/>
        <w:jc w:val="center"/>
        <w:rPr>
          <w:rFonts w:eastAsia="黑体"/>
          <w:b/>
          <w:bCs/>
          <w:sz w:val="54"/>
        </w:rPr>
      </w:pPr>
      <w:r>
        <w:rPr>
          <w:rFonts w:hint="eastAsia" w:eastAsia="黑体"/>
          <w:b/>
          <w:bCs/>
          <w:sz w:val="54"/>
        </w:rPr>
        <w:t>申</w:t>
      </w:r>
      <w:r>
        <w:rPr>
          <w:rFonts w:eastAsia="黑体"/>
          <w:b/>
          <w:bCs/>
          <w:sz w:val="54"/>
        </w:rPr>
        <w:t xml:space="preserve">      </w:t>
      </w:r>
      <w:r>
        <w:rPr>
          <w:rFonts w:hint="eastAsia" w:eastAsia="黑体"/>
          <w:b/>
          <w:bCs/>
          <w:sz w:val="54"/>
        </w:rPr>
        <w:t>请</w:t>
      </w:r>
      <w:r>
        <w:rPr>
          <w:rFonts w:eastAsia="黑体"/>
          <w:b/>
          <w:bCs/>
          <w:sz w:val="54"/>
        </w:rPr>
        <w:t xml:space="preserve"> </w:t>
      </w:r>
      <w:r>
        <w:rPr>
          <w:rFonts w:hint="eastAsia" w:eastAsia="黑体"/>
          <w:b/>
          <w:bCs/>
          <w:sz w:val="54"/>
        </w:rPr>
        <w:t xml:space="preserve"> </w:t>
      </w:r>
      <w:r>
        <w:rPr>
          <w:rFonts w:eastAsia="黑体"/>
          <w:b/>
          <w:bCs/>
          <w:sz w:val="54"/>
        </w:rPr>
        <w:t xml:space="preserve">    </w:t>
      </w:r>
      <w:r>
        <w:rPr>
          <w:rFonts w:hint="eastAsia" w:eastAsia="黑体"/>
          <w:b/>
          <w:bCs/>
          <w:sz w:val="54"/>
        </w:rPr>
        <w:t>书</w:t>
      </w:r>
    </w:p>
    <w:tbl>
      <w:tblPr>
        <w:tblStyle w:val="9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　名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称：格构式高耸结构横风向风振的理论与实验研究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者：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在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位：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政　编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码：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通　讯　地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址：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话：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传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电子信箱</w:t>
            </w:r>
            <w:r>
              <w:rPr>
                <w:b/>
                <w:bCs/>
                <w:sz w:val="28"/>
              </w:rPr>
              <w:t xml:space="preserve"> (Email):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</w:tbl>
    <w:p>
      <w:pPr>
        <w:spacing w:before="1560"/>
        <w:jc w:val="center"/>
        <w:rPr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混凝土及预应力混凝土结构教育部重点实验室学术委员会</w:t>
      </w:r>
    </w:p>
    <w:p>
      <w:pPr>
        <w:jc w:val="center"/>
        <w:rPr>
          <w:rFonts w:ascii="宋体" w:hAnsi="宋体"/>
          <w:b/>
          <w:bCs/>
          <w:sz w:val="28"/>
        </w:rPr>
        <w:sectPr>
          <w:footerReference r:id="rId3" w:type="even"/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sz w:val="28"/>
        </w:rPr>
        <w:t>20</w:t>
      </w:r>
      <w:r>
        <w:rPr>
          <w:rFonts w:ascii="宋体" w:hAnsi="宋体"/>
          <w:b/>
          <w:bCs/>
          <w:sz w:val="28"/>
        </w:rPr>
        <w:t>2</w:t>
      </w:r>
      <w:r>
        <w:rPr>
          <w:rFonts w:hint="eastAsia" w:ascii="宋体" w:hAnsi="宋体"/>
          <w:b/>
          <w:bCs/>
          <w:sz w:val="28"/>
        </w:rPr>
        <w:t>3年制</w:t>
      </w:r>
    </w:p>
    <w:p>
      <w:pPr>
        <w:pStyle w:val="2"/>
        <w:spacing w:before="400"/>
        <w:jc w:val="center"/>
        <w:rPr>
          <w:rFonts w:eastAsia="黑体"/>
          <w:bCs/>
          <w:sz w:val="32"/>
        </w:rPr>
      </w:pPr>
      <w:r>
        <w:rPr>
          <w:rFonts w:hint="eastAsia"/>
          <w:bCs/>
          <w:sz w:val="32"/>
        </w:rPr>
        <w:t>填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报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说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明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二、申请书为A4开本，于左侧装订成册。一式三份（至少一份为原件）。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三、混凝土及预应力混凝土结构教育部重点实验室学术委员会地址：南京市江宁区东南大学路2号，东南大学。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  <w:sectPr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邮政编码：21</w:t>
      </w:r>
      <w:r>
        <w:rPr>
          <w:b/>
          <w:bCs/>
          <w:sz w:val="24"/>
        </w:rPr>
        <w:t>1189</w:t>
      </w:r>
    </w:p>
    <w:p>
      <w:pPr>
        <w:numPr>
          <w:ilvl w:val="0"/>
          <w:numId w:val="1"/>
        </w:numPr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基本情况</w:t>
      </w:r>
    </w:p>
    <w:p>
      <w:pPr>
        <w:rPr>
          <w:rFonts w:ascii="黑体" w:hAnsi="宋体" w:eastAsia="黑体"/>
          <w:color w:val="000000"/>
          <w:sz w:val="24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"/>
        <w:gridCol w:w="454"/>
        <w:gridCol w:w="84"/>
        <w:gridCol w:w="140"/>
        <w:gridCol w:w="222"/>
        <w:gridCol w:w="173"/>
        <w:gridCol w:w="7"/>
        <w:gridCol w:w="270"/>
        <w:gridCol w:w="90"/>
        <w:gridCol w:w="180"/>
        <w:gridCol w:w="164"/>
        <w:gridCol w:w="556"/>
        <w:gridCol w:w="663"/>
        <w:gridCol w:w="167"/>
        <w:gridCol w:w="54"/>
        <w:gridCol w:w="506"/>
        <w:gridCol w:w="230"/>
        <w:gridCol w:w="64"/>
        <w:gridCol w:w="363"/>
        <w:gridCol w:w="519"/>
        <w:gridCol w:w="433"/>
        <w:gridCol w:w="210"/>
        <w:gridCol w:w="31"/>
        <w:gridCol w:w="263"/>
        <w:gridCol w:w="813"/>
        <w:gridCol w:w="5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</w:tc>
        <w:tc>
          <w:tcPr>
            <w:tcW w:w="5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8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中文</w:t>
            </w:r>
          </w:p>
        </w:tc>
        <w:tc>
          <w:tcPr>
            <w:tcW w:w="6524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英文</w:t>
            </w:r>
          </w:p>
        </w:tc>
        <w:tc>
          <w:tcPr>
            <w:tcW w:w="6524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类别</w:t>
            </w:r>
          </w:p>
        </w:tc>
        <w:tc>
          <w:tcPr>
            <w:tcW w:w="11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基础研究</w:t>
            </w:r>
          </w:p>
        </w:tc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应用基础研究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申请金额</w:t>
            </w:r>
          </w:p>
        </w:tc>
        <w:tc>
          <w:tcPr>
            <w:tcW w:w="2176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起止年月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者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9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9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391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申请者电话</w:t>
            </w:r>
          </w:p>
        </w:tc>
        <w:tc>
          <w:tcPr>
            <w:tcW w:w="22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</w:t>
            </w:r>
            <w:r>
              <w:rPr>
                <w:color w:val="000000"/>
                <w:szCs w:val="21"/>
              </w:rPr>
              <w:t>Email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22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授予院校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</w:t>
            </w:r>
          </w:p>
        </w:tc>
        <w:tc>
          <w:tcPr>
            <w:tcW w:w="643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单位所在地（含邮编）</w:t>
            </w:r>
          </w:p>
        </w:tc>
        <w:tc>
          <w:tcPr>
            <w:tcW w:w="643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中级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初级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博士后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博士生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硕士生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所在单位名称</w:t>
            </w: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项目中的分工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义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摘要</w:t>
            </w:r>
          </w:p>
          <w:p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（限</w:t>
            </w:r>
            <w:r>
              <w:rPr>
                <w:color w:val="000000"/>
                <w:spacing w:val="-8"/>
                <w:sz w:val="18"/>
                <w:szCs w:val="18"/>
              </w:rPr>
              <w:t>400</w:t>
            </w: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字）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关键词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Keywords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00" w:lineRule="auto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二、报告正文</w:t>
      </w:r>
    </w:p>
    <w:p>
      <w:pPr>
        <w:pStyle w:val="4"/>
        <w:spacing w:before="62" w:beforeLines="20"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宋体"/>
          <w:bCs/>
          <w:sz w:val="24"/>
          <w:szCs w:val="24"/>
        </w:rPr>
        <w:t>、立项依据</w:t>
      </w:r>
      <w:r>
        <w:rPr>
          <w:rFonts w:ascii="Times New Roman" w:hAnsi="宋体"/>
          <w:b/>
          <w:bCs/>
          <w:sz w:val="24"/>
          <w:szCs w:val="24"/>
        </w:rPr>
        <w:t>（</w:t>
      </w:r>
      <w:r>
        <w:rPr>
          <w:rFonts w:ascii="Times New Roman" w:hAnsi="宋体"/>
          <w:bCs/>
          <w:sz w:val="24"/>
          <w:szCs w:val="24"/>
        </w:rPr>
        <w:t>包括项目的研究意义、国内外研究现状分析，并附主要参考文献及出处）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宋体"/>
          <w:bCs/>
          <w:sz w:val="24"/>
          <w:szCs w:val="24"/>
        </w:rPr>
        <w:t>、研究目标、研究内容</w:t>
      </w:r>
      <w:r>
        <w:rPr>
          <w:rFonts w:hint="eastAsia" w:ascii="Times New Roman" w:hAnsi="宋体"/>
          <w:bCs/>
          <w:sz w:val="24"/>
          <w:szCs w:val="24"/>
        </w:rPr>
        <w:t>、拟解决的关键问题</w:t>
      </w:r>
    </w:p>
    <w:p>
      <w:pPr>
        <w:pStyle w:val="4"/>
        <w:spacing w:line="300" w:lineRule="auto"/>
        <w:ind w:firstLine="357"/>
        <w:rPr>
          <w:rFonts w:ascii="Times New Roman" w:hAnsi="宋体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宋体"/>
          <w:bCs/>
          <w:sz w:val="24"/>
          <w:szCs w:val="24"/>
        </w:rPr>
        <w:t>、</w:t>
      </w:r>
      <w:r>
        <w:rPr>
          <w:rFonts w:hint="eastAsia" w:ascii="Times New Roman" w:hAnsi="宋体"/>
          <w:bCs/>
          <w:sz w:val="24"/>
          <w:szCs w:val="24"/>
        </w:rPr>
        <w:t>研究方案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4、本项目的创新与特色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5、成果提交方式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6、研究基础（包括与本项目相关的论著）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7、研究计划</w:t>
      </w:r>
    </w:p>
    <w:p>
      <w:pPr>
        <w:pStyle w:val="4"/>
        <w:spacing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（可自行加页）</w:t>
      </w:r>
    </w:p>
    <w:p>
      <w:pPr>
        <w:pStyle w:val="4"/>
        <w:spacing w:before="62" w:beforeLines="20" w:line="300" w:lineRule="auto"/>
        <w:rPr>
          <w:rFonts w:ascii="Times New Roman" w:hAnsi="Times New Roman"/>
          <w:bCs/>
          <w:sz w:val="24"/>
          <w:szCs w:val="24"/>
        </w:rPr>
      </w:pPr>
    </w:p>
    <w:p>
      <w:pPr>
        <w:pStyle w:val="4"/>
        <w:spacing w:before="62" w:beforeLines="20" w:line="300" w:lineRule="auto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三、经费预算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0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金额 </w:t>
            </w:r>
          </w:p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（万元）</w:t>
            </w: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注：预算支出科目按下列顺序填写：1. 设备费（小型设备）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. 材料费  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测试化验加工费  </w:t>
      </w: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 xml:space="preserve"> 差旅费 5.会议费 6. 国际合作与交流费 7. 出版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文献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信息传播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知识产权事务费。</w:t>
      </w:r>
      <w:r>
        <w:rPr>
          <w:rFonts w:hint="eastAsia"/>
          <w:b/>
          <w:sz w:val="18"/>
          <w:szCs w:val="18"/>
        </w:rPr>
        <w:t>其中，4、5、6科目合计支出不得超过课题总费用的30%。</w:t>
      </w:r>
    </w:p>
    <w:p>
      <w:pPr>
        <w:rPr>
          <w:rFonts w:ascii="宋体" w:hAnsi="宋体"/>
          <w:color w:val="000000"/>
          <w:sz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四、申请者正在承担的其它研究项目（973计划、863计划、科技支撑计划、国家自然科学基金和各部委、省市任务等项目的名称及编号、任务来源、起止年月、负责或参加以及与本申请项目的关系等情况）</w:t>
      </w: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五、</w:t>
      </w:r>
      <w:r>
        <w:rPr>
          <w:rFonts w:hint="eastAsia" w:ascii="Times New Roman" w:hAnsi="Times New Roman" w:eastAsia="黑体"/>
          <w:bCs/>
          <w:sz w:val="24"/>
          <w:szCs w:val="24"/>
        </w:rPr>
        <w:t>申请者承诺</w:t>
      </w:r>
    </w:p>
    <w:p>
      <w:pPr>
        <w:pStyle w:val="4"/>
        <w:ind w:firstLine="420"/>
        <w:rPr>
          <w:rFonts w:ascii="Times New Roman" w:hAnsi="Times New Roman"/>
          <w:b/>
          <w:bCs/>
        </w:rPr>
      </w:pPr>
      <w:bookmarkStart w:id="0" w:name="_GoBack"/>
      <w:r>
        <w:rPr>
          <w:rFonts w:hint="eastAsia" w:ascii="Times New Roman" w:hAnsi="Times New Roman"/>
          <w:b/>
          <w:bCs/>
        </w:rPr>
        <w:t>我保证上述填报内容的真实性。如果获得资助，我与本项目组成员将严格遵守教育部</w:t>
      </w:r>
      <w:bookmarkEnd w:id="0"/>
      <w:r>
        <w:rPr>
          <w:rFonts w:hint="eastAsia" w:ascii="Times New Roman" w:hAnsi="Times New Roman"/>
          <w:b/>
          <w:bCs/>
        </w:rPr>
        <w:t>重点实验室的有关规定，切实保证研究工作时间，按计划认真开展研究工作，按时报送有关材料，发表论文时将遵照《混凝土及预应力混凝土结构教育部重点实验室开放课题申请指南（20</w:t>
      </w:r>
      <w:r>
        <w:rPr>
          <w:rFonts w:ascii="Times New Roman" w:hAnsi="Times New Roman"/>
          <w:b/>
          <w:bCs/>
        </w:rPr>
        <w:t>2</w:t>
      </w:r>
      <w:r>
        <w:rPr>
          <w:rFonts w:hint="eastAsia" w:ascii="Times New Roman" w:hAnsi="Times New Roman"/>
          <w:b/>
          <w:bCs/>
          <w:lang w:val="en-US" w:eastAsia="zh-CN"/>
        </w:rPr>
        <w:t>3</w:t>
      </w:r>
      <w:r>
        <w:rPr>
          <w:rFonts w:ascii="Times New Roman" w:hAnsi="Times New Roman"/>
          <w:b/>
          <w:bCs/>
        </w:rPr>
        <w:t>年</w:t>
      </w:r>
      <w:r>
        <w:rPr>
          <w:rFonts w:hint="eastAsia" w:ascii="Times New Roman" w:hAnsi="Times New Roman"/>
          <w:b/>
          <w:bCs/>
        </w:rPr>
        <w:t>）》第三条进行标注。</w:t>
      </w:r>
    </w:p>
    <w:p>
      <w:pPr>
        <w:pStyle w:val="4"/>
        <w:ind w:firstLine="420"/>
        <w:rPr>
          <w:rFonts w:ascii="Times New Roman" w:hAnsi="Times New Roman"/>
          <w:b/>
          <w:bCs/>
        </w:rPr>
      </w:pPr>
    </w:p>
    <w:p>
      <w:pPr>
        <w:pStyle w:val="4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申请者（签章）</w:t>
      </w:r>
    </w:p>
    <w:p>
      <w:pPr>
        <w:pStyle w:val="4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        年    月    日</w:t>
      </w:r>
    </w:p>
    <w:p>
      <w:pPr>
        <w:pStyle w:val="4"/>
        <w:spacing w:line="300" w:lineRule="auto"/>
        <w:ind w:firstLine="420"/>
        <w:rPr>
          <w:rFonts w:ascii="Times New Roman" w:hAnsi="Times New Roman"/>
          <w:b/>
          <w:bCs/>
        </w:rPr>
      </w:pPr>
    </w:p>
    <w:p>
      <w:pPr>
        <w:pStyle w:val="4"/>
        <w:spacing w:line="300" w:lineRule="auto"/>
        <w:ind w:firstLine="28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六、试验室学术委员会审批意见 (申请人不填)</w:t>
      </w:r>
    </w:p>
    <w:tbl>
      <w:tblPr>
        <w:tblStyle w:val="9"/>
        <w:tblW w:w="7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7848" w:type="dxa"/>
          </w:tcPr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学术委员会主任（签章）</w:t>
            </w: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   年    月    日</w:t>
            </w: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</w:tc>
      </w:tr>
    </w:tbl>
    <w:p>
      <w:pPr>
        <w:pStyle w:val="4"/>
        <w:spacing w:line="300" w:lineRule="auto"/>
        <w:rPr>
          <w:rFonts w:ascii="黑体" w:hAnsi="Times New Roman" w:eastAsia="黑体"/>
          <w:bCs/>
          <w:sz w:val="24"/>
          <w:szCs w:val="24"/>
        </w:rPr>
      </w:pPr>
    </w:p>
    <w:p>
      <w:pPr>
        <w:spacing w:line="30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D3ED2"/>
    <w:multiLevelType w:val="multilevel"/>
    <w:tmpl w:val="070D3ED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2RmMWE3NDM2MTcwNjk5N2NiMzNhZTRkYjE1NDAifQ=="/>
  </w:docVars>
  <w:rsids>
    <w:rsidRoot w:val="00BD5B05"/>
    <w:rsid w:val="000E28A6"/>
    <w:rsid w:val="000F70F7"/>
    <w:rsid w:val="00196C79"/>
    <w:rsid w:val="001B3B1B"/>
    <w:rsid w:val="002B2D0B"/>
    <w:rsid w:val="00326870"/>
    <w:rsid w:val="00393BCF"/>
    <w:rsid w:val="00403F64"/>
    <w:rsid w:val="0044658A"/>
    <w:rsid w:val="004870DE"/>
    <w:rsid w:val="004E40D0"/>
    <w:rsid w:val="00514D5D"/>
    <w:rsid w:val="00520759"/>
    <w:rsid w:val="00535C57"/>
    <w:rsid w:val="00545EFF"/>
    <w:rsid w:val="005A3CE4"/>
    <w:rsid w:val="0060453D"/>
    <w:rsid w:val="006417B4"/>
    <w:rsid w:val="0064331F"/>
    <w:rsid w:val="0068729C"/>
    <w:rsid w:val="006E7F57"/>
    <w:rsid w:val="007058C1"/>
    <w:rsid w:val="007B14F1"/>
    <w:rsid w:val="007C5543"/>
    <w:rsid w:val="008260D9"/>
    <w:rsid w:val="00826850"/>
    <w:rsid w:val="00841E6A"/>
    <w:rsid w:val="008923FF"/>
    <w:rsid w:val="008D0459"/>
    <w:rsid w:val="009B0B36"/>
    <w:rsid w:val="00A04253"/>
    <w:rsid w:val="00AC1FE9"/>
    <w:rsid w:val="00B67D55"/>
    <w:rsid w:val="00B8502D"/>
    <w:rsid w:val="00BA52B2"/>
    <w:rsid w:val="00BD5B05"/>
    <w:rsid w:val="00C31725"/>
    <w:rsid w:val="00C60D8D"/>
    <w:rsid w:val="00C949F7"/>
    <w:rsid w:val="00D27AC6"/>
    <w:rsid w:val="00DA6144"/>
    <w:rsid w:val="00DD592B"/>
    <w:rsid w:val="00DE7791"/>
    <w:rsid w:val="00DF3421"/>
    <w:rsid w:val="00E43AF3"/>
    <w:rsid w:val="00E716E2"/>
    <w:rsid w:val="00EB59BD"/>
    <w:rsid w:val="00F973F9"/>
    <w:rsid w:val="00FD5444"/>
    <w:rsid w:val="00FD7E01"/>
    <w:rsid w:val="037755E4"/>
    <w:rsid w:val="1C91235B"/>
    <w:rsid w:val="5BC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uiPriority w:val="0"/>
    <w:rPr>
      <w:kern w:val="2"/>
      <w:sz w:val="21"/>
      <w:szCs w:val="24"/>
    </w:rPr>
  </w:style>
  <w:style w:type="character" w:customStyle="1" w:styleId="16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5</Pages>
  <Words>960</Words>
  <Characters>1005</Characters>
  <Lines>11</Lines>
  <Paragraphs>3</Paragraphs>
  <TotalTime>13</TotalTime>
  <ScaleCrop>false</ScaleCrop>
  <LinksUpToDate>false</LinksUpToDate>
  <CharactersWithSpaces>1297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2014-11-10T07:08:00Z</dcterms:created>
  <dc:creator>china</dc:creator>
  <cp:lastModifiedBy>虫二</cp:lastModifiedBy>
  <dcterms:modified xsi:type="dcterms:W3CDTF">2023-03-14T01:05:24Z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F2D14C3E598A4675BBA5714EEE86FA37</vt:lpwstr>
  </property>
</Properties>
</file>